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63DD" w14:textId="77777777" w:rsidR="00F27825" w:rsidRDefault="00F27825">
      <w:pPr>
        <w:ind w:right="-426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 xml:space="preserve">ANGABEN  ZU  DEN  VORGESEHENEN  </w:t>
      </w:r>
    </w:p>
    <w:p w14:paraId="62C2F51E" w14:textId="77777777" w:rsidR="00F27825" w:rsidRDefault="00F27825">
      <w:pPr>
        <w:ind w:right="-426"/>
        <w:jc w:val="center"/>
        <w:rPr>
          <w:rFonts w:ascii="Univers" w:hAnsi="Univers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GENTECHNISCHEN  ARBEITEN</w:t>
      </w:r>
    </w:p>
    <w:p w14:paraId="6C4265F3" w14:textId="77777777" w:rsidR="00F27825" w:rsidRDefault="00F27825">
      <w:pPr>
        <w:ind w:left="568"/>
        <w:rPr>
          <w:rFonts w:ascii="Univers" w:hAnsi="Univers"/>
        </w:rPr>
      </w:pPr>
    </w:p>
    <w:p w14:paraId="4A4E0440" w14:textId="77777777" w:rsidR="00764352" w:rsidRDefault="00764352" w:rsidP="00764352">
      <w:pPr>
        <w:tabs>
          <w:tab w:val="left" w:pos="567"/>
        </w:tabs>
        <w:ind w:left="568" w:right="-1" w:hanging="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Titel:</w:t>
      </w:r>
    </w:p>
    <w:bookmarkStart w:id="1" w:name="Text14"/>
    <w:p w14:paraId="2E05F786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35F59537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96A280A" w14:textId="77777777" w:rsidR="00764352" w:rsidRDefault="00764352" w:rsidP="00764352">
      <w:pPr>
        <w:spacing w:line="240" w:lineRule="atLeast"/>
        <w:ind w:left="567" w:right="-1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Beschreibung der vorgesehenen gentechnischen Arbeiten</w:t>
      </w:r>
      <w:r>
        <w:rPr>
          <w:rFonts w:ascii="Arial" w:hAnsi="Arial" w:cs="Arial"/>
          <w:b/>
          <w:bCs/>
        </w:rPr>
        <w:br/>
        <w:t>nach Maßgabe des §10 Abs. 2 Satz 2 Nr. 5 GenTG</w:t>
      </w:r>
    </w:p>
    <w:p w14:paraId="688EBEEE" w14:textId="77777777" w:rsidR="003B770A" w:rsidRPr="00FC748D" w:rsidRDefault="003B770A" w:rsidP="003B770A">
      <w:pPr>
        <w:tabs>
          <w:tab w:val="left" w:pos="567"/>
        </w:tabs>
        <w:spacing w:line="240" w:lineRule="auto"/>
        <w:ind w:left="567"/>
        <w:rPr>
          <w:rFonts w:ascii="Arial" w:hAnsi="Arial" w:cs="Arial"/>
          <w:i/>
        </w:rPr>
      </w:pPr>
      <w:bookmarkStart w:id="2" w:name="Text15"/>
      <w:r>
        <w:rPr>
          <w:rFonts w:ascii="Arial" w:hAnsi="Arial" w:cs="Arial"/>
          <w:i/>
        </w:rPr>
        <w:t xml:space="preserve">Bitte formulieren Sie eine </w:t>
      </w:r>
      <w:r w:rsidRPr="00FC748D">
        <w:rPr>
          <w:rFonts w:ascii="Arial" w:hAnsi="Arial" w:cs="Arial"/>
          <w:i/>
        </w:rPr>
        <w:t xml:space="preserve">kurze Projektbeschreibung, </w:t>
      </w:r>
      <w:r>
        <w:rPr>
          <w:rFonts w:ascii="Arial" w:hAnsi="Arial" w:cs="Arial"/>
          <w:i/>
        </w:rPr>
        <w:t xml:space="preserve">gehen Sie auf </w:t>
      </w:r>
      <w:r w:rsidRPr="00FC748D">
        <w:rPr>
          <w:rFonts w:ascii="Arial" w:hAnsi="Arial" w:cs="Arial"/>
          <w:i/>
        </w:rPr>
        <w:t>Zweck</w:t>
      </w:r>
      <w:r>
        <w:rPr>
          <w:rFonts w:ascii="Arial" w:hAnsi="Arial" w:cs="Arial"/>
          <w:i/>
        </w:rPr>
        <w:t>,</w:t>
      </w:r>
      <w:r w:rsidRPr="00FC748D">
        <w:rPr>
          <w:rFonts w:ascii="Arial" w:hAnsi="Arial" w:cs="Arial"/>
          <w:i/>
        </w:rPr>
        <w:t xml:space="preserve"> Zielsetzung</w:t>
      </w:r>
      <w:r>
        <w:rPr>
          <w:rFonts w:ascii="Arial" w:hAnsi="Arial" w:cs="Arial"/>
          <w:i/>
        </w:rPr>
        <w:t xml:space="preserve"> und Methodik ein</w:t>
      </w:r>
      <w:r w:rsidRPr="00FC748D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erläutern Sie die geplanten </w:t>
      </w:r>
      <w:r w:rsidRPr="00FC748D">
        <w:rPr>
          <w:rFonts w:ascii="Arial" w:hAnsi="Arial" w:cs="Arial"/>
          <w:i/>
        </w:rPr>
        <w:t>Arbeitsschritte</w:t>
      </w:r>
      <w:r>
        <w:rPr>
          <w:rFonts w:ascii="Arial" w:hAnsi="Arial" w:cs="Arial"/>
          <w:i/>
        </w:rPr>
        <w:t xml:space="preserve"> und fügen Sie </w:t>
      </w:r>
      <w:r w:rsidRPr="00FC748D">
        <w:rPr>
          <w:rFonts w:ascii="Arial" w:hAnsi="Arial" w:cs="Arial"/>
          <w:i/>
        </w:rPr>
        <w:t xml:space="preserve">ggf. </w:t>
      </w:r>
      <w:r>
        <w:rPr>
          <w:rFonts w:ascii="Arial" w:hAnsi="Arial" w:cs="Arial"/>
          <w:i/>
        </w:rPr>
        <w:t xml:space="preserve">ein </w:t>
      </w:r>
      <w:r w:rsidRPr="00FC748D">
        <w:rPr>
          <w:rFonts w:ascii="Arial" w:hAnsi="Arial" w:cs="Arial"/>
          <w:i/>
        </w:rPr>
        <w:t>Fließschema</w:t>
      </w:r>
      <w:r>
        <w:rPr>
          <w:rFonts w:ascii="Arial" w:hAnsi="Arial" w:cs="Arial"/>
          <w:i/>
        </w:rPr>
        <w:t xml:space="preserve"> bei. Ergänzen Sie z.B. bei Arbeiten mit Toxinen oder großvolumigen Ansätzen das maximal verwendete Kulturvolumen.</w:t>
      </w:r>
    </w:p>
    <w:p w14:paraId="473F8C3F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6BF43A48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136CBD7E" w14:textId="77777777" w:rsidR="00764352" w:rsidRDefault="00764352" w:rsidP="00764352">
      <w:pPr>
        <w:spacing w:line="240" w:lineRule="atLeast"/>
        <w:ind w:left="567" w:right="-1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Risikobewertung nach § 6 Abs. 1 GenTG</w:t>
      </w:r>
    </w:p>
    <w:p w14:paraId="4DAE3C73" w14:textId="77777777" w:rsidR="003B770A" w:rsidRPr="00FC748D" w:rsidRDefault="003B770A" w:rsidP="003B770A">
      <w:pPr>
        <w:tabs>
          <w:tab w:val="left" w:pos="2269"/>
          <w:tab w:val="left" w:pos="4537"/>
          <w:tab w:val="left" w:pos="6804"/>
        </w:tabs>
        <w:spacing w:line="240" w:lineRule="atLeast"/>
        <w:ind w:left="568" w:right="-1"/>
        <w:rPr>
          <w:rFonts w:ascii="Arial" w:hAnsi="Arial" w:cs="Arial"/>
          <w:i/>
        </w:rPr>
      </w:pPr>
      <w:r w:rsidRPr="00FC748D">
        <w:rPr>
          <w:rFonts w:ascii="Arial" w:hAnsi="Arial" w:cs="Arial"/>
          <w:i/>
        </w:rPr>
        <w:t xml:space="preserve">Bitte nennen Sie alle für die Risikobewertung relevanten Informationen. </w:t>
      </w:r>
    </w:p>
    <w:p w14:paraId="3051F207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52BEBFBF" w14:textId="77777777" w:rsidR="00C001C8" w:rsidRDefault="00764352" w:rsidP="00C001C8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C001C8">
        <w:rPr>
          <w:rFonts w:ascii="Arial" w:hAnsi="Arial" w:cs="Arial"/>
          <w:b/>
          <w:bCs/>
        </w:rPr>
        <w:t>3.1</w:t>
      </w:r>
      <w:r>
        <w:rPr>
          <w:rFonts w:ascii="Arial" w:hAnsi="Arial" w:cs="Arial"/>
          <w:b/>
          <w:bCs/>
        </w:rPr>
        <w:tab/>
      </w:r>
      <w:r w:rsidR="00C001C8" w:rsidRPr="00FC748D">
        <w:rPr>
          <w:rFonts w:ascii="Arial" w:hAnsi="Arial" w:cs="Arial"/>
          <w:b/>
          <w:bCs/>
        </w:rPr>
        <w:t xml:space="preserve">Überführte </w:t>
      </w:r>
      <w:r w:rsidR="00C001C8">
        <w:rPr>
          <w:rFonts w:ascii="Arial" w:hAnsi="Arial" w:cs="Arial"/>
          <w:b/>
          <w:bCs/>
        </w:rPr>
        <w:t>Nukleinsäuren</w:t>
      </w:r>
      <w:r w:rsidR="00C001C8">
        <w:rPr>
          <w:rFonts w:ascii="Arial" w:hAnsi="Arial" w:cs="Arial"/>
          <w:sz w:val="20"/>
        </w:rPr>
        <w:t xml:space="preserve">: </w:t>
      </w:r>
    </w:p>
    <w:p w14:paraId="7ACEEDFB" w14:textId="69F0E1C0" w:rsidR="00C001C8" w:rsidRPr="00CB003F" w:rsidRDefault="00C001C8" w:rsidP="00C001C8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color w:val="FF0000"/>
        </w:rPr>
        <w:tab/>
      </w:r>
      <w:r w:rsidRPr="0036535C">
        <w:rPr>
          <w:rFonts w:ascii="Arial" w:hAnsi="Arial" w:cs="Arial"/>
          <w:bCs/>
          <w:i/>
        </w:rPr>
        <w:t>Bitte listen Sie die verwendeten Inserts auf</w:t>
      </w:r>
      <w:r>
        <w:rPr>
          <w:rFonts w:ascii="Arial" w:hAnsi="Arial" w:cs="Arial"/>
          <w:bCs/>
          <w:i/>
        </w:rPr>
        <w:t xml:space="preserve"> (gerne Gruppierungen angeben)</w:t>
      </w:r>
      <w:r w:rsidRPr="0036535C">
        <w:rPr>
          <w:rFonts w:ascii="Arial" w:hAnsi="Arial" w:cs="Arial"/>
          <w:bCs/>
          <w:i/>
        </w:rPr>
        <w:t>, nennen Sie</w:t>
      </w:r>
      <w:r w:rsidRPr="0036535C">
        <w:rPr>
          <w:rFonts w:ascii="Arial" w:hAnsi="Arial" w:cs="Arial"/>
          <w:i/>
        </w:rPr>
        <w:t xml:space="preserve"> die </w:t>
      </w:r>
      <w:r w:rsidRPr="00CB003F">
        <w:rPr>
          <w:rFonts w:ascii="Arial" w:hAnsi="Arial" w:cs="Arial"/>
          <w:i/>
        </w:rPr>
        <w:t>Genbezeichnungen</w:t>
      </w:r>
      <w:r>
        <w:rPr>
          <w:rFonts w:ascii="Arial" w:hAnsi="Arial" w:cs="Arial"/>
          <w:i/>
        </w:rPr>
        <w:t xml:space="preserve"> inkl. Abkürzungen</w:t>
      </w:r>
      <w:r w:rsidRPr="00CB003F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die</w:t>
      </w:r>
      <w:r w:rsidRPr="00CB003F">
        <w:rPr>
          <w:rFonts w:ascii="Arial" w:hAnsi="Arial" w:cs="Arial"/>
          <w:i/>
        </w:rPr>
        <w:t xml:space="preserve"> shRNA</w:t>
      </w:r>
      <w:r>
        <w:rPr>
          <w:rFonts w:ascii="Arial" w:hAnsi="Arial" w:cs="Arial"/>
          <w:i/>
        </w:rPr>
        <w:t>s, sgRNAs usw.</w:t>
      </w:r>
      <w:r w:rsidRPr="00CB003F">
        <w:rPr>
          <w:rFonts w:ascii="Arial" w:hAnsi="Arial" w:cs="Arial"/>
          <w:i/>
        </w:rPr>
        <w:t xml:space="preserve"> und </w:t>
      </w:r>
      <w:r>
        <w:rPr>
          <w:rFonts w:ascii="Arial" w:hAnsi="Arial" w:cs="Arial"/>
          <w:i/>
        </w:rPr>
        <w:t xml:space="preserve">führen Sie die </w:t>
      </w:r>
      <w:r w:rsidRPr="00CB003F">
        <w:rPr>
          <w:rFonts w:ascii="Arial" w:hAnsi="Arial" w:cs="Arial"/>
          <w:i/>
        </w:rPr>
        <w:t>Spenderorganismen</w:t>
      </w:r>
      <w:r>
        <w:rPr>
          <w:rFonts w:ascii="Arial" w:hAnsi="Arial" w:cs="Arial"/>
          <w:i/>
        </w:rPr>
        <w:t xml:space="preserve"> auf, aus denen </w:t>
      </w:r>
      <w:r w:rsidRPr="00CB003F">
        <w:rPr>
          <w:rFonts w:ascii="Arial" w:hAnsi="Arial" w:cs="Arial"/>
          <w:i/>
        </w:rPr>
        <w:t>diese Sequenzen stammen.</w:t>
      </w:r>
      <w:r>
        <w:rPr>
          <w:rFonts w:ascii="Arial" w:hAnsi="Arial" w:cs="Arial"/>
          <w:i/>
        </w:rPr>
        <w:t xml:space="preserve"> Orientieren Sie sich an de</w:t>
      </w:r>
      <w:r w:rsidR="0066107C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 aufgeführten Beispiel</w:t>
      </w:r>
      <w:r w:rsidR="0066107C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>.</w:t>
      </w:r>
    </w:p>
    <w:bookmarkStart w:id="3" w:name="Text16"/>
    <w:p w14:paraId="6F8CB017" w14:textId="77777777" w:rsidR="00C001C8" w:rsidRDefault="00C001C8" w:rsidP="00C001C8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tbl>
      <w:tblPr>
        <w:tblW w:w="8640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2552"/>
        <w:gridCol w:w="1705"/>
        <w:gridCol w:w="2161"/>
      </w:tblGrid>
      <w:tr w:rsidR="00C001C8" w14:paraId="5EAD2E62" w14:textId="77777777" w:rsidTr="00951EF4">
        <w:trPr>
          <w:cantSplit/>
          <w:trHeight w:val="350"/>
        </w:trPr>
        <w:tc>
          <w:tcPr>
            <w:tcW w:w="2222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034C5094" w14:textId="77777777" w:rsidR="00C001C8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Insert</w:t>
            </w:r>
          </w:p>
        </w:tc>
        <w:tc>
          <w:tcPr>
            <w:tcW w:w="2552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BBF8BD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after="120" w:line="240" w:lineRule="exact"/>
              <w:jc w:val="center"/>
              <w:rPr>
                <w:rFonts w:ascii="Arial" w:hAnsi="Arial"/>
              </w:rPr>
            </w:pPr>
            <w:r w:rsidRPr="0036535C">
              <w:rPr>
                <w:rFonts w:ascii="Arial" w:hAnsi="Arial"/>
              </w:rPr>
              <w:t>Gefährdungspotential</w:t>
            </w:r>
            <w:r>
              <w:rPr>
                <w:rFonts w:ascii="Arial" w:hAnsi="Arial"/>
              </w:rPr>
              <w:t xml:space="preserve"> </w:t>
            </w:r>
            <w:r w:rsidRPr="0036535C">
              <w:rPr>
                <w:rFonts w:ascii="Arial" w:hAnsi="Arial"/>
              </w:rPr>
              <w:t xml:space="preserve"> </w:t>
            </w:r>
            <w:r w:rsidRPr="005C05A2">
              <w:rPr>
                <w:rFonts w:ascii="Arial" w:hAnsi="Arial"/>
                <w:sz w:val="20"/>
              </w:rPr>
              <w:t xml:space="preserve">(z.B. </w:t>
            </w:r>
            <w:r>
              <w:rPr>
                <w:rFonts w:ascii="Arial" w:hAnsi="Arial"/>
                <w:sz w:val="20"/>
              </w:rPr>
              <w:t xml:space="preserve">keines, </w:t>
            </w:r>
            <w:r w:rsidRPr="005C05A2">
              <w:rPr>
                <w:rFonts w:ascii="Arial" w:hAnsi="Arial"/>
                <w:sz w:val="20"/>
              </w:rPr>
              <w:t>Onkogen?, Toxin?)</w:t>
            </w:r>
          </w:p>
        </w:tc>
        <w:tc>
          <w:tcPr>
            <w:tcW w:w="1705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421C44" w14:textId="77777777" w:rsidR="00C001C8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Spender</w:t>
            </w:r>
          </w:p>
        </w:tc>
        <w:tc>
          <w:tcPr>
            <w:tcW w:w="216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A43309F" w14:textId="77777777" w:rsidR="00C001C8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Helv" w:hAnsi="Helv"/>
              </w:rPr>
            </w:pPr>
            <w:r>
              <w:rPr>
                <w:rFonts w:ascii="Arial" w:hAnsi="Arial"/>
              </w:rPr>
              <w:t>Risikogruppe des Spenders</w:t>
            </w:r>
          </w:p>
        </w:tc>
      </w:tr>
      <w:tr w:rsidR="00C001C8" w:rsidRPr="000220A4" w14:paraId="3783FFB2" w14:textId="77777777" w:rsidTr="00951EF4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4D951A6" w14:textId="5911808E" w:rsidR="00C001C8" w:rsidRPr="00D30BBA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</w:rPr>
            </w:pPr>
            <w:r w:rsidRPr="00D30BBA">
              <w:rPr>
                <w:rFonts w:ascii="Arial" w:hAnsi="Arial"/>
                <w:color w:val="00B050"/>
                <w:sz w:val="20"/>
              </w:rPr>
              <w:t>Transkriptionsfaktor, z.B.</w:t>
            </w:r>
            <w:r>
              <w:rPr>
                <w:rFonts w:ascii="Arial" w:hAnsi="Arial"/>
                <w:color w:val="00B050"/>
                <w:sz w:val="20"/>
              </w:rPr>
              <w:t xml:space="preserve"> KLF2 (Krüppel-like Factor 2)*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44D" w14:textId="77777777" w:rsidR="00C001C8" w:rsidRPr="00D30BBA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</w:rPr>
            </w:pPr>
            <w:r>
              <w:rPr>
                <w:rFonts w:ascii="Arial" w:hAnsi="Arial"/>
                <w:color w:val="00B050"/>
                <w:sz w:val="20"/>
              </w:rPr>
              <w:t>Kein</w:t>
            </w:r>
            <w:r w:rsidRPr="00D30BBA">
              <w:rPr>
                <w:rFonts w:ascii="Arial" w:hAnsi="Arial"/>
                <w:color w:val="00B050"/>
                <w:sz w:val="20"/>
              </w:rPr>
              <w:t xml:space="preserve"> Gef.potential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4D06" w14:textId="77777777" w:rsidR="00C001C8" w:rsidRPr="00D30BBA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i/>
                <w:color w:val="00B050"/>
                <w:sz w:val="20"/>
              </w:rPr>
            </w:pPr>
            <w:r w:rsidRPr="00D30BBA">
              <w:rPr>
                <w:rFonts w:ascii="Arial" w:hAnsi="Arial"/>
                <w:i/>
                <w:color w:val="00B050"/>
                <w:sz w:val="20"/>
              </w:rPr>
              <w:t>Homo sapiens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F8EE214" w14:textId="77777777" w:rsidR="00C001C8" w:rsidRPr="00D30BBA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</w:rPr>
            </w:pPr>
            <w:r w:rsidRPr="00D30BBA">
              <w:rPr>
                <w:rFonts w:ascii="Arial" w:hAnsi="Arial"/>
                <w:color w:val="00B050"/>
                <w:sz w:val="20"/>
              </w:rPr>
              <w:t>RG1</w:t>
            </w:r>
          </w:p>
        </w:tc>
      </w:tr>
      <w:tr w:rsidR="00C001C8" w:rsidRPr="000220A4" w14:paraId="4381C148" w14:textId="77777777" w:rsidTr="00951EF4">
        <w:trPr>
          <w:cantSplit/>
          <w:trHeight w:val="350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DF50EC1" w14:textId="0F7DA074" w:rsidR="00C001C8" w:rsidRPr="005F6CF6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</w:rPr>
            </w:pPr>
            <w:r w:rsidRPr="005F6CF6">
              <w:rPr>
                <w:rFonts w:ascii="Arial" w:hAnsi="Arial"/>
                <w:color w:val="00B050"/>
                <w:sz w:val="20"/>
              </w:rPr>
              <w:t>Transkriptionsfaktor, z.B. SOX2 (</w:t>
            </w:r>
            <w:r>
              <w:rPr>
                <w:rFonts w:ascii="Arial" w:hAnsi="Arial" w:cs="Arial"/>
                <w:bCs/>
                <w:color w:val="00B050"/>
                <w:sz w:val="20"/>
                <w:shd w:val="clear" w:color="auto" w:fill="FFFFFF"/>
              </w:rPr>
              <w:t>SRY, sex determining region Y</w:t>
            </w:r>
            <w:r w:rsidRPr="005F6CF6">
              <w:rPr>
                <w:rFonts w:ascii="Arial" w:hAnsi="Arial" w:cs="Arial"/>
                <w:bCs/>
                <w:color w:val="00B050"/>
                <w:sz w:val="20"/>
                <w:shd w:val="clear" w:color="auto" w:fill="FFFFFF"/>
              </w:rPr>
              <w:t>-box 2</w:t>
            </w:r>
            <w:r w:rsidRPr="005F6CF6">
              <w:rPr>
                <w:rFonts w:ascii="Arial" w:hAnsi="Arial"/>
                <w:color w:val="00B050"/>
                <w:sz w:val="20"/>
              </w:rPr>
              <w:t>)*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D9B5" w14:textId="77777777" w:rsidR="00C001C8" w:rsidRPr="00D30BBA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</w:rPr>
            </w:pPr>
            <w:r w:rsidRPr="00D30BBA">
              <w:rPr>
                <w:rFonts w:ascii="Arial" w:hAnsi="Arial"/>
                <w:color w:val="00B050"/>
                <w:sz w:val="20"/>
              </w:rPr>
              <w:t>Onkogen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B531" w14:textId="77777777" w:rsidR="00C001C8" w:rsidRPr="00D30BBA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i/>
                <w:color w:val="00B050"/>
                <w:sz w:val="20"/>
              </w:rPr>
            </w:pPr>
            <w:r w:rsidRPr="00D30BBA">
              <w:rPr>
                <w:rFonts w:ascii="Arial" w:hAnsi="Arial"/>
                <w:i/>
                <w:color w:val="00B050"/>
                <w:sz w:val="20"/>
              </w:rPr>
              <w:t>Homo sapiens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4AFABB" w14:textId="77777777" w:rsidR="00C001C8" w:rsidRPr="00D30BBA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</w:rPr>
            </w:pPr>
            <w:r w:rsidRPr="00D30BBA">
              <w:rPr>
                <w:rFonts w:ascii="Arial" w:hAnsi="Arial"/>
                <w:color w:val="00B050"/>
                <w:sz w:val="20"/>
              </w:rPr>
              <w:t>RG1</w:t>
            </w:r>
          </w:p>
        </w:tc>
      </w:tr>
      <w:tr w:rsidR="00C001C8" w:rsidRPr="000220A4" w14:paraId="403F0B18" w14:textId="77777777" w:rsidTr="00951EF4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3E0CFD4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EEB4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3E70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38B40BA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0A167C81" w14:textId="77777777" w:rsidTr="00951EF4">
        <w:trPr>
          <w:cantSplit/>
          <w:trHeight w:val="350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D99645F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6363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7C65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4A07B5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C001C8" w:rsidRPr="000220A4" w14:paraId="69C01BD3" w14:textId="77777777" w:rsidTr="00951EF4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BB31ADC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3407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BCAC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F34DAF1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385268AB" w14:textId="77777777" w:rsidTr="00951EF4">
        <w:trPr>
          <w:cantSplit/>
          <w:trHeight w:val="350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9F86A69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22F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75D9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5A50F8D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0C9CC88F" w14:textId="77777777" w:rsidTr="00951EF4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4C8636CC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3F0FF4F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F7F5350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32AC0732" w14:textId="77777777" w:rsidR="00C001C8" w:rsidRPr="0036535C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75C6BCAF" w14:textId="77777777" w:rsidR="00C001C8" w:rsidRPr="00C94161" w:rsidRDefault="00C001C8" w:rsidP="00C001C8">
      <w:pPr>
        <w:tabs>
          <w:tab w:val="left" w:pos="567"/>
        </w:tabs>
        <w:ind w:left="567" w:right="-1"/>
        <w:rPr>
          <w:rFonts w:ascii="Arial" w:hAnsi="Arial" w:cs="Arial"/>
          <w:color w:val="00B050"/>
          <w:vertAlign w:val="superscript"/>
        </w:rPr>
      </w:pPr>
      <w:r>
        <w:rPr>
          <w:rFonts w:ascii="Arial" w:hAnsi="Arial" w:cs="Arial"/>
          <w:color w:val="00B050"/>
          <w:vertAlign w:val="superscript"/>
        </w:rPr>
        <w:t>* B</w:t>
      </w:r>
      <w:r w:rsidR="00EC525C">
        <w:rPr>
          <w:rFonts w:ascii="Arial" w:hAnsi="Arial" w:cs="Arial"/>
          <w:color w:val="00B050"/>
          <w:vertAlign w:val="superscript"/>
        </w:rPr>
        <w:t>eispiel;</w:t>
      </w:r>
      <w:r>
        <w:rPr>
          <w:rFonts w:ascii="Arial" w:hAnsi="Arial" w:cs="Arial"/>
          <w:color w:val="00B050"/>
          <w:vertAlign w:val="superscript"/>
        </w:rPr>
        <w:t xml:space="preserve"> bitte</w:t>
      </w:r>
      <w:r w:rsidRPr="00C94161">
        <w:rPr>
          <w:rFonts w:ascii="Arial" w:hAnsi="Arial" w:cs="Arial"/>
          <w:color w:val="00B050"/>
          <w:vertAlign w:val="superscript"/>
        </w:rPr>
        <w:t xml:space="preserve"> beim Ausfüllen </w:t>
      </w:r>
      <w:r>
        <w:rPr>
          <w:rFonts w:ascii="Arial" w:hAnsi="Arial" w:cs="Arial"/>
          <w:color w:val="00B050"/>
          <w:vertAlign w:val="superscript"/>
        </w:rPr>
        <w:t>löschen.</w:t>
      </w:r>
    </w:p>
    <w:p w14:paraId="64418241" w14:textId="77777777" w:rsidR="00C001C8" w:rsidRDefault="00C001C8" w:rsidP="00C001C8">
      <w:pPr>
        <w:tabs>
          <w:tab w:val="left" w:pos="567"/>
        </w:tabs>
        <w:spacing w:line="276" w:lineRule="auto"/>
        <w:ind w:left="567" w:right="-1"/>
        <w:rPr>
          <w:rFonts w:ascii="Arial" w:hAnsi="Arial" w:cs="Arial"/>
        </w:rPr>
      </w:pPr>
    </w:p>
    <w:p w14:paraId="402EDB0B" w14:textId="77777777" w:rsidR="00C001C8" w:rsidRDefault="00C001C8" w:rsidP="00C001C8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3.3.2</w:t>
      </w:r>
      <w:r>
        <w:rPr>
          <w:rFonts w:ascii="Arial" w:hAnsi="Arial" w:cs="Arial"/>
          <w:b/>
          <w:bCs/>
        </w:rPr>
        <w:tab/>
        <w:t>Plasmide</w:t>
      </w:r>
      <w:r>
        <w:rPr>
          <w:rFonts w:ascii="Arial" w:hAnsi="Arial" w:cs="Arial"/>
        </w:rPr>
        <w:t xml:space="preserve">: </w:t>
      </w:r>
    </w:p>
    <w:p w14:paraId="60961042" w14:textId="3BD399E2" w:rsidR="00C001C8" w:rsidRPr="00425DB7" w:rsidRDefault="00C001C8" w:rsidP="00C001C8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ab/>
      </w:r>
      <w:r w:rsidRPr="00425DB7">
        <w:rPr>
          <w:rFonts w:ascii="Arial" w:hAnsi="Arial" w:cs="Arial"/>
          <w:i/>
        </w:rPr>
        <w:t xml:space="preserve">Bitte führen Sie die </w:t>
      </w:r>
      <w:r w:rsidRPr="00951EF4">
        <w:rPr>
          <w:rFonts w:ascii="Arial" w:hAnsi="Arial" w:cs="Arial"/>
          <w:i/>
        </w:rPr>
        <w:t>verwendeten Plasmide*</w:t>
      </w:r>
      <w:r w:rsidR="00951EF4">
        <w:rPr>
          <w:rFonts w:ascii="Arial" w:hAnsi="Arial" w:cs="Arial"/>
          <w:i/>
        </w:rPr>
        <w:t>*</w:t>
      </w:r>
      <w:r w:rsidRPr="00951EF4">
        <w:rPr>
          <w:rFonts w:ascii="Arial" w:hAnsi="Arial" w:cs="Arial"/>
          <w:i/>
        </w:rPr>
        <w:t xml:space="preserve"> in der </w:t>
      </w:r>
      <w:r w:rsidRPr="00425DB7">
        <w:rPr>
          <w:rFonts w:ascii="Arial" w:hAnsi="Arial" w:cs="Arial"/>
          <w:i/>
        </w:rPr>
        <w:t>Liste auf (siehe Beispiel) und</w:t>
      </w:r>
      <w:r w:rsidR="005200D5">
        <w:rPr>
          <w:rFonts w:ascii="Arial" w:hAnsi="Arial" w:cs="Arial"/>
          <w:i/>
        </w:rPr>
        <w:t xml:space="preserve"> legen Sie vollständige</w:t>
      </w:r>
      <w:r w:rsidRPr="00425DB7">
        <w:rPr>
          <w:rFonts w:ascii="Arial" w:hAnsi="Arial" w:cs="Arial"/>
          <w:i/>
        </w:rPr>
        <w:t xml:space="preserve"> Plasmidkarten bei, in denen alle funktionellen und regulatorischen Elemente eingetragen sind. Bitte erläutern Sie in der Legende Abkürzungen, nennen Sie den jeweiligen Spender und ggf. die Funktion.</w:t>
      </w:r>
    </w:p>
    <w:p w14:paraId="77FA96F4" w14:textId="77777777" w:rsidR="00C001C8" w:rsidRDefault="00C001C8" w:rsidP="00C001C8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</w:rPr>
      </w:pPr>
      <w:r w:rsidRPr="00425DB7">
        <w:rPr>
          <w:rFonts w:ascii="Arial" w:hAnsi="Arial" w:cs="Arial"/>
          <w:i/>
        </w:rPr>
        <w:tab/>
      </w:r>
    </w:p>
    <w:p w14:paraId="637E0CD1" w14:textId="3FC34659" w:rsidR="00C001C8" w:rsidRPr="00D016E5" w:rsidRDefault="00C001C8" w:rsidP="00C001C8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  <w:color w:val="00B0F0"/>
          <w:sz w:val="20"/>
        </w:rPr>
      </w:pPr>
      <w:r>
        <w:rPr>
          <w:rFonts w:ascii="Arial" w:hAnsi="Arial" w:cs="Arial"/>
          <w:i/>
        </w:rPr>
        <w:lastRenderedPageBreak/>
        <w:tab/>
      </w:r>
      <w:r w:rsidR="00951EF4" w:rsidRPr="00951EF4">
        <w:rPr>
          <w:rFonts w:ascii="Arial" w:hAnsi="Arial" w:cs="Arial"/>
          <w:i/>
        </w:rPr>
        <w:t>*</w:t>
      </w:r>
      <w:r w:rsidRPr="00951EF4">
        <w:rPr>
          <w:rFonts w:ascii="Arial" w:hAnsi="Arial" w:cs="Arial"/>
          <w:i/>
        </w:rPr>
        <w:t>*</w:t>
      </w:r>
      <w:r w:rsidRPr="00951EF4">
        <w:rPr>
          <w:rFonts w:ascii="Arial" w:hAnsi="Arial" w:cs="Arial"/>
          <w:i/>
          <w:sz w:val="20"/>
        </w:rPr>
        <w:t xml:space="preserve">Falls unterschiedliche Gene in ein und dasselbe Backbone eingefügt werden, muss nicht jedes einzelne, rekombinante Plasmid aufgeführt werden. Es genügt in diesem Fall eine einmalige Beschreibung. </w:t>
      </w:r>
    </w:p>
    <w:bookmarkStart w:id="4" w:name="Text17"/>
    <w:p w14:paraId="75BEA9A1" w14:textId="77777777" w:rsidR="00C001C8" w:rsidRDefault="00C001C8" w:rsidP="00C001C8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2E7E816C" w14:textId="77777777" w:rsidR="00C001C8" w:rsidRDefault="00C001C8" w:rsidP="00C001C8">
      <w:pPr>
        <w:tabs>
          <w:tab w:val="left" w:pos="567"/>
        </w:tabs>
        <w:spacing w:line="276" w:lineRule="auto"/>
        <w:ind w:left="567" w:right="-1"/>
        <w:rPr>
          <w:rFonts w:ascii="Arial" w:hAnsi="Arial" w:cs="Arial"/>
        </w:rPr>
      </w:pPr>
    </w:p>
    <w:tbl>
      <w:tblPr>
        <w:tblW w:w="8669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877"/>
        <w:gridCol w:w="2903"/>
      </w:tblGrid>
      <w:tr w:rsidR="00C001C8" w14:paraId="10767EF1" w14:textId="77777777" w:rsidTr="0040592D">
        <w:trPr>
          <w:cantSplit/>
          <w:trHeight w:val="332"/>
        </w:trPr>
        <w:tc>
          <w:tcPr>
            <w:tcW w:w="2889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4637D07E" w14:textId="77777777" w:rsidR="00C001C8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des Plasmids/Vektors</w:t>
            </w:r>
          </w:p>
        </w:tc>
        <w:tc>
          <w:tcPr>
            <w:tcW w:w="287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465DD1" w14:textId="77777777" w:rsidR="00C001C8" w:rsidRPr="00B70574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 w:rsidRPr="00B70574">
              <w:rPr>
                <w:rFonts w:ascii="Arial" w:hAnsi="Arial"/>
              </w:rPr>
              <w:t>Beschreibung</w:t>
            </w:r>
          </w:p>
        </w:tc>
        <w:tc>
          <w:tcPr>
            <w:tcW w:w="2903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48A1848" w14:textId="77777777" w:rsidR="00C001C8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Quellenangabe</w:t>
            </w:r>
          </w:p>
          <w:p w14:paraId="30D25793" w14:textId="77777777" w:rsidR="00C001C8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after="120" w:line="240" w:lineRule="exact"/>
              <w:jc w:val="center"/>
              <w:rPr>
                <w:rFonts w:ascii="Arial" w:hAnsi="Arial"/>
              </w:rPr>
            </w:pPr>
            <w:r w:rsidRPr="005C05A2">
              <w:rPr>
                <w:rFonts w:ascii="Arial" w:hAnsi="Arial"/>
                <w:sz w:val="20"/>
              </w:rPr>
              <w:t>(Addgene-Nummer, ZKBS-Liste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5C05A2">
              <w:rPr>
                <w:rFonts w:ascii="Arial" w:hAnsi="Arial"/>
                <w:sz w:val="20"/>
              </w:rPr>
              <w:t>Literatur)</w:t>
            </w:r>
          </w:p>
        </w:tc>
      </w:tr>
      <w:tr w:rsidR="00C001C8" w:rsidRPr="000220A4" w14:paraId="226AF89A" w14:textId="77777777" w:rsidTr="0040592D">
        <w:trPr>
          <w:cantSplit/>
          <w:trHeight w:val="332"/>
        </w:trPr>
        <w:tc>
          <w:tcPr>
            <w:tcW w:w="2889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CF0A38B" w14:textId="77777777" w:rsidR="00C001C8" w:rsidRPr="0055197B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color w:val="00B050"/>
                <w:sz w:val="20"/>
              </w:rPr>
            </w:pPr>
            <w:r w:rsidRPr="0055197B">
              <w:rPr>
                <w:rFonts w:ascii="Arial" w:hAnsi="Arial" w:cs="Arial"/>
                <w:color w:val="00B050"/>
                <w:sz w:val="20"/>
              </w:rPr>
              <w:t>FUW-M2rtTA</w:t>
            </w:r>
            <w:r w:rsidR="00EC525C">
              <w:rPr>
                <w:rFonts w:ascii="Arial" w:hAnsi="Arial" w:cs="Arial"/>
                <w:color w:val="00B050"/>
                <w:sz w:val="20"/>
              </w:rPr>
              <w:t>*</w:t>
            </w:r>
          </w:p>
        </w:tc>
        <w:tc>
          <w:tcPr>
            <w:tcW w:w="2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C39F" w14:textId="77777777" w:rsidR="00C001C8" w:rsidRPr="0055197B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</w:rPr>
            </w:pPr>
            <w:r w:rsidRPr="0055197B">
              <w:rPr>
                <w:rFonts w:ascii="Arial" w:hAnsi="Arial"/>
                <w:color w:val="00B050"/>
                <w:sz w:val="20"/>
              </w:rPr>
              <w:t>Lentiviraler Transfervektor, pBR-Derivat mit reversem Tetrazyklin-kontrollierten Transaktivator</w:t>
            </w:r>
          </w:p>
        </w:tc>
        <w:tc>
          <w:tcPr>
            <w:tcW w:w="2903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63601B" w14:textId="77777777" w:rsidR="00C001C8" w:rsidRPr="0055197B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5197B"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  <w:t>Addgene #20342 (gerne mit Link)</w:t>
            </w:r>
          </w:p>
        </w:tc>
      </w:tr>
      <w:tr w:rsidR="00C001C8" w:rsidRPr="000220A4" w14:paraId="65539815" w14:textId="77777777" w:rsidTr="0040592D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CCFEB1B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FBB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D7A3BC3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0D49BB29" w14:textId="77777777" w:rsidTr="0040592D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2FE3B37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81CC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AA609F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42E5AFFA" w14:textId="77777777" w:rsidTr="0040592D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09DD00F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CA2F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B034C8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61023FC7" w14:textId="77777777" w:rsidTr="0040592D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09CE310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9D1A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FAC271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15DD94ED" w14:textId="77777777" w:rsidTr="0040592D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E55ABD5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CB7E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6474B1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5D96FE9D" w14:textId="77777777" w:rsidTr="0040592D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0A70DC7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88A6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F2F1DCC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7C0C94AE" w14:textId="77777777" w:rsidTr="0040592D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4B2AF45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A290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3B4682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001C8" w:rsidRPr="000220A4" w14:paraId="73390F0E" w14:textId="77777777" w:rsidTr="0040592D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09B0E4E7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24A37F9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452454A" w14:textId="77777777" w:rsidR="00C001C8" w:rsidRPr="005033B2" w:rsidRDefault="00C001C8" w:rsidP="0040592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6F0390DB" w14:textId="77777777" w:rsidR="00C001C8" w:rsidRDefault="00EC525C" w:rsidP="00C1106D">
      <w:pPr>
        <w:tabs>
          <w:tab w:val="left" w:pos="567"/>
        </w:tabs>
        <w:ind w:left="567" w:right="-1"/>
        <w:rPr>
          <w:rFonts w:ascii="Arial" w:hAnsi="Arial" w:cs="Arial"/>
          <w:color w:val="00B050"/>
          <w:vertAlign w:val="superscript"/>
        </w:rPr>
      </w:pPr>
      <w:r>
        <w:rPr>
          <w:rFonts w:ascii="Arial" w:hAnsi="Arial" w:cs="Arial"/>
          <w:color w:val="00B050"/>
          <w:vertAlign w:val="superscript"/>
        </w:rPr>
        <w:t>* Beispiel;</w:t>
      </w:r>
      <w:r w:rsidR="00C001C8">
        <w:rPr>
          <w:rFonts w:ascii="Arial" w:hAnsi="Arial" w:cs="Arial"/>
          <w:color w:val="00B050"/>
          <w:vertAlign w:val="superscript"/>
        </w:rPr>
        <w:t xml:space="preserve"> bitte</w:t>
      </w:r>
      <w:r w:rsidR="00C001C8" w:rsidRPr="00C94161">
        <w:rPr>
          <w:rFonts w:ascii="Arial" w:hAnsi="Arial" w:cs="Arial"/>
          <w:color w:val="00B050"/>
          <w:vertAlign w:val="superscript"/>
        </w:rPr>
        <w:t xml:space="preserve"> beim Ausfüllen </w:t>
      </w:r>
      <w:r w:rsidR="00C001C8">
        <w:rPr>
          <w:rFonts w:ascii="Arial" w:hAnsi="Arial" w:cs="Arial"/>
          <w:color w:val="00B050"/>
          <w:vertAlign w:val="superscript"/>
        </w:rPr>
        <w:t>löschen.</w:t>
      </w:r>
    </w:p>
    <w:p w14:paraId="76D91CAA" w14:textId="77777777" w:rsidR="00C001C8" w:rsidRPr="00C94161" w:rsidRDefault="00C001C8" w:rsidP="00C001C8">
      <w:pPr>
        <w:tabs>
          <w:tab w:val="left" w:pos="567"/>
        </w:tabs>
        <w:ind w:left="567" w:right="-1"/>
        <w:rPr>
          <w:rFonts w:ascii="Arial" w:hAnsi="Arial" w:cs="Arial"/>
          <w:color w:val="00B050"/>
          <w:vertAlign w:val="superscript"/>
        </w:rPr>
      </w:pPr>
    </w:p>
    <w:p w14:paraId="022D9063" w14:textId="77777777" w:rsidR="00764352" w:rsidRDefault="00764352" w:rsidP="00C001C8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3.3</w:t>
      </w:r>
      <w:r>
        <w:rPr>
          <w:rFonts w:ascii="Arial" w:hAnsi="Arial" w:cs="Arial"/>
          <w:b/>
          <w:bCs/>
        </w:rPr>
        <w:tab/>
        <w:t>Empfänger</w:t>
      </w:r>
      <w:r>
        <w:rPr>
          <w:rFonts w:ascii="Arial" w:hAnsi="Arial" w:cs="Arial"/>
        </w:rPr>
        <w:t>:</w:t>
      </w:r>
    </w:p>
    <w:p w14:paraId="2908C55D" w14:textId="02A2CC43" w:rsidR="005200D5" w:rsidRPr="004E4F14" w:rsidRDefault="005200D5" w:rsidP="005200D5">
      <w:pPr>
        <w:tabs>
          <w:tab w:val="left" w:pos="567"/>
        </w:tabs>
        <w:spacing w:line="240" w:lineRule="auto"/>
        <w:ind w:left="567" w:right="-1"/>
        <w:rPr>
          <w:rFonts w:ascii="Arial" w:hAnsi="Arial" w:cs="Arial"/>
          <w:i/>
        </w:rPr>
      </w:pPr>
      <w:bookmarkStart w:id="5" w:name="Text18"/>
      <w:r>
        <w:rPr>
          <w:rFonts w:ascii="Arial" w:hAnsi="Arial" w:cs="Arial"/>
          <w:i/>
        </w:rPr>
        <w:t xml:space="preserve">Bitte nennen Sie alle Empfängerorganismen </w:t>
      </w:r>
      <w:r w:rsidRPr="004E4F14">
        <w:rPr>
          <w:rFonts w:ascii="Arial" w:hAnsi="Arial" w:cs="Arial"/>
          <w:i/>
        </w:rPr>
        <w:t>inkl. Risikogruppe unter Angabe der Einstufung nach ZKBS, TRBA oder sonstiger Listen (DSMZ, ATCC, usw.)</w:t>
      </w:r>
      <w:r w:rsidR="0066107C">
        <w:rPr>
          <w:rFonts w:ascii="Arial" w:hAnsi="Arial" w:cs="Arial"/>
          <w:i/>
        </w:rPr>
        <w:t>.</w:t>
      </w:r>
      <w:r w:rsidRPr="004E4F1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Machen Sie beispielsweise auch Angaben zu </w:t>
      </w:r>
      <w:r w:rsidRPr="004E4F14">
        <w:rPr>
          <w:rFonts w:ascii="Arial" w:hAnsi="Arial" w:cs="Arial"/>
          <w:i/>
        </w:rPr>
        <w:t>Virusassoziationen</w:t>
      </w:r>
      <w:r>
        <w:rPr>
          <w:rFonts w:ascii="Arial" w:hAnsi="Arial" w:cs="Arial"/>
          <w:i/>
        </w:rPr>
        <w:t xml:space="preserve"> oder gentechnischen Veränderungen.</w:t>
      </w:r>
    </w:p>
    <w:p w14:paraId="50883862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14E7EFE8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0EB44C4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7CB9D07E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7F8061F0" w14:textId="77777777" w:rsidR="00764352" w:rsidRDefault="00764352" w:rsidP="00764352">
      <w:pPr>
        <w:tabs>
          <w:tab w:val="left" w:pos="567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3.4</w:t>
      </w:r>
      <w:r>
        <w:rPr>
          <w:rFonts w:ascii="Arial" w:hAnsi="Arial" w:cs="Arial"/>
          <w:b/>
          <w:bCs/>
        </w:rPr>
        <w:tab/>
        <w:t>GVO</w:t>
      </w:r>
      <w:r>
        <w:rPr>
          <w:rFonts w:ascii="Arial" w:hAnsi="Arial" w:cs="Arial"/>
        </w:rPr>
        <w:t xml:space="preserve">: </w:t>
      </w:r>
    </w:p>
    <w:p w14:paraId="7B3A313D" w14:textId="77777777" w:rsidR="005200D5" w:rsidRPr="004E4F14" w:rsidRDefault="005200D5" w:rsidP="005200D5">
      <w:pPr>
        <w:tabs>
          <w:tab w:val="left" w:pos="567"/>
        </w:tabs>
        <w:spacing w:line="240" w:lineRule="auto"/>
        <w:ind w:left="567"/>
        <w:rPr>
          <w:rFonts w:ascii="Arial" w:hAnsi="Arial" w:cs="Arial"/>
          <w:i/>
        </w:rPr>
      </w:pPr>
      <w:bookmarkStart w:id="6" w:name="Text19"/>
      <w:r>
        <w:rPr>
          <w:rFonts w:ascii="Arial" w:hAnsi="Arial" w:cs="Arial"/>
          <w:i/>
        </w:rPr>
        <w:t>Bitte nennen Sie die</w:t>
      </w:r>
      <w:r w:rsidRPr="004E4F14">
        <w:rPr>
          <w:rFonts w:ascii="Arial" w:hAnsi="Arial" w:cs="Arial"/>
          <w:i/>
        </w:rPr>
        <w:t xml:space="preserve"> (kommerziell) erworbenen oder selbst durch z.B. Transformation/Transfektion/Infektion hergestellten GVO unter Angabe der Risikogruppe</w:t>
      </w:r>
    </w:p>
    <w:p w14:paraId="027FF783" w14:textId="77777777" w:rsidR="00764352" w:rsidRDefault="00764352" w:rsidP="00764352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024703EE" w14:textId="77777777" w:rsidR="00764352" w:rsidRDefault="00764352" w:rsidP="00764352">
      <w:pPr>
        <w:tabs>
          <w:tab w:val="left" w:pos="567"/>
        </w:tabs>
        <w:spacing w:line="276" w:lineRule="auto"/>
        <w:ind w:right="-1"/>
        <w:rPr>
          <w:rFonts w:ascii="Arial" w:hAnsi="Arial" w:cs="Arial"/>
        </w:rPr>
      </w:pPr>
    </w:p>
    <w:p w14:paraId="796E82CC" w14:textId="77777777" w:rsidR="00764352" w:rsidRDefault="00764352" w:rsidP="00764352">
      <w:pPr>
        <w:tabs>
          <w:tab w:val="left" w:pos="567"/>
        </w:tabs>
        <w:spacing w:line="276" w:lineRule="auto"/>
        <w:ind w:right="-1"/>
        <w:rPr>
          <w:rFonts w:ascii="Arial" w:hAnsi="Arial" w:cs="Arial"/>
        </w:rPr>
      </w:pPr>
    </w:p>
    <w:p w14:paraId="1F9CCBEF" w14:textId="77777777" w:rsidR="00764352" w:rsidRPr="00764352" w:rsidRDefault="00764352" w:rsidP="00764352">
      <w:pPr>
        <w:tabs>
          <w:tab w:val="left" w:pos="567"/>
        </w:tabs>
        <w:spacing w:line="276" w:lineRule="auto"/>
        <w:ind w:right="-1"/>
        <w:rPr>
          <w:rFonts w:ascii="Arial" w:hAnsi="Arial" w:cs="Arial"/>
          <w:b/>
        </w:rPr>
      </w:pPr>
      <w:r w:rsidRPr="00764352">
        <w:rPr>
          <w:rFonts w:ascii="Arial" w:hAnsi="Arial" w:cs="Arial"/>
          <w:b/>
        </w:rPr>
        <w:t xml:space="preserve">3.5 </w:t>
      </w:r>
      <w:r>
        <w:rPr>
          <w:rFonts w:ascii="Arial" w:hAnsi="Arial" w:cs="Arial"/>
          <w:b/>
        </w:rPr>
        <w:tab/>
      </w:r>
      <w:r w:rsidRPr="00764352">
        <w:rPr>
          <w:rFonts w:ascii="Arial" w:hAnsi="Arial" w:cs="Arial"/>
          <w:b/>
        </w:rPr>
        <w:t>Begründung der Riskobewertung</w:t>
      </w:r>
      <w:r>
        <w:rPr>
          <w:rFonts w:ascii="Arial" w:hAnsi="Arial" w:cs="Arial"/>
          <w:b/>
        </w:rPr>
        <w:t>:</w:t>
      </w:r>
    </w:p>
    <w:p w14:paraId="5D485D86" w14:textId="77777777" w:rsidR="000C0D58" w:rsidRPr="00D75227" w:rsidRDefault="000C0D58" w:rsidP="000C0D58">
      <w:pPr>
        <w:tabs>
          <w:tab w:val="left" w:pos="567"/>
        </w:tabs>
        <w:spacing w:line="276" w:lineRule="auto"/>
        <w:ind w:left="567" w:right="-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Bitte begründen Sie kurz Ihre Einstufung der GVO in eine Risikogruppe und gehen Sie dabei </w:t>
      </w:r>
      <w:r w:rsidRPr="00D75227">
        <w:rPr>
          <w:rFonts w:ascii="Arial" w:hAnsi="Arial" w:cs="Arial"/>
          <w:i/>
        </w:rPr>
        <w:t xml:space="preserve">z.B. </w:t>
      </w:r>
      <w:r>
        <w:rPr>
          <w:rFonts w:ascii="Arial" w:hAnsi="Arial" w:cs="Arial"/>
          <w:i/>
        </w:rPr>
        <w:t xml:space="preserve">auf </w:t>
      </w:r>
      <w:r w:rsidRPr="00D75227">
        <w:rPr>
          <w:rFonts w:ascii="Arial" w:hAnsi="Arial" w:cs="Arial"/>
          <w:i/>
        </w:rPr>
        <w:t>ZKBS-Stellungnahme</w:t>
      </w:r>
      <w:r>
        <w:rPr>
          <w:rFonts w:ascii="Arial" w:hAnsi="Arial" w:cs="Arial"/>
          <w:i/>
        </w:rPr>
        <w:t>n</w:t>
      </w:r>
      <w:r w:rsidRPr="00D75227">
        <w:rPr>
          <w:rFonts w:ascii="Arial" w:hAnsi="Arial" w:cs="Arial"/>
          <w:i/>
        </w:rPr>
        <w:t>, Virusassoziationen bei Empfängern, Abstufungen</w:t>
      </w:r>
      <w:r>
        <w:rPr>
          <w:rFonts w:ascii="Arial" w:hAnsi="Arial" w:cs="Arial"/>
          <w:i/>
        </w:rPr>
        <w:t xml:space="preserve"> oder</w:t>
      </w:r>
      <w:r w:rsidRPr="00D75227">
        <w:rPr>
          <w:rFonts w:ascii="Arial" w:hAnsi="Arial" w:cs="Arial"/>
          <w:i/>
        </w:rPr>
        <w:t xml:space="preserve"> Rekombinations</w:t>
      </w:r>
      <w:r>
        <w:rPr>
          <w:rFonts w:ascii="Arial" w:hAnsi="Arial" w:cs="Arial"/>
          <w:i/>
        </w:rPr>
        <w:t>möglichkeiten ein.</w:t>
      </w:r>
      <w:r w:rsidRPr="00D75227">
        <w:rPr>
          <w:rFonts w:ascii="Arial" w:hAnsi="Arial" w:cs="Arial"/>
          <w:i/>
        </w:rPr>
        <w:t xml:space="preserve"> </w:t>
      </w:r>
    </w:p>
    <w:p w14:paraId="3C38C562" w14:textId="2896EB72" w:rsidR="00764352" w:rsidRDefault="001702C1" w:rsidP="00764352">
      <w:pPr>
        <w:tabs>
          <w:tab w:val="left" w:pos="567"/>
        </w:tabs>
        <w:ind w:left="567" w:right="-1"/>
        <w:rPr>
          <w:rFonts w:ascii="Arial" w:hAnsi="Arial" w:cs="Arial"/>
          <w:noProof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8F90310" w14:textId="77777777" w:rsidR="00451EFE" w:rsidRDefault="00451EFE">
      <w:pPr>
        <w:tabs>
          <w:tab w:val="left" w:pos="2269"/>
          <w:tab w:val="left" w:pos="4537"/>
          <w:tab w:val="left" w:pos="6804"/>
        </w:tabs>
        <w:spacing w:line="240" w:lineRule="atLeast"/>
        <w:ind w:left="568" w:right="-426"/>
        <w:rPr>
          <w:rFonts w:ascii="Arial" w:hAnsi="Arial" w:cs="Arial"/>
        </w:rPr>
      </w:pPr>
    </w:p>
    <w:p w14:paraId="33F75B13" w14:textId="77777777" w:rsidR="00451EFE" w:rsidRDefault="00451EFE" w:rsidP="00DB7E5C">
      <w:pPr>
        <w:tabs>
          <w:tab w:val="left" w:pos="2269"/>
          <w:tab w:val="left" w:pos="4537"/>
          <w:tab w:val="left" w:pos="6804"/>
        </w:tabs>
        <w:spacing w:line="240" w:lineRule="atLeast"/>
        <w:ind w:right="-426"/>
        <w:rPr>
          <w:rFonts w:ascii="Arial" w:hAnsi="Arial" w:cs="Arial"/>
        </w:rPr>
      </w:pPr>
    </w:p>
    <w:sectPr w:rsidR="00451EFE" w:rsidSect="00814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67FF" w14:textId="77777777" w:rsidR="00EB00BD" w:rsidRDefault="00EB00BD">
      <w:r>
        <w:separator/>
      </w:r>
    </w:p>
  </w:endnote>
  <w:endnote w:type="continuationSeparator" w:id="0">
    <w:p w14:paraId="5A5A921A" w14:textId="77777777" w:rsidR="00EB00BD" w:rsidRDefault="00EB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3E5F" w14:textId="77777777" w:rsidR="00FE74E2" w:rsidRDefault="00FE74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B47F6" w14:textId="566C5742" w:rsidR="00F27825" w:rsidRDefault="00451EFE">
    <w:pPr>
      <w:pStyle w:val="Fuzeile"/>
      <w:ind w:left="-567"/>
      <w:rPr>
        <w:rFonts w:ascii="Univers" w:hAnsi="Univers"/>
      </w:rPr>
    </w:pPr>
    <w:r>
      <w:rPr>
        <w:rFonts w:ascii="Univers" w:hAnsi="Univers"/>
        <w:b/>
      </w:rPr>
      <w:t>0</w:t>
    </w:r>
    <w:r w:rsidR="00B07E03">
      <w:rPr>
        <w:rFonts w:ascii="Univers" w:hAnsi="Univers"/>
        <w:b/>
      </w:rPr>
      <w:t>6</w:t>
    </w:r>
    <w:r>
      <w:rPr>
        <w:rFonts w:ascii="Univers" w:hAnsi="Univers"/>
        <w:b/>
      </w:rPr>
      <w:t>/2025</w:t>
    </w:r>
    <w:r w:rsidR="00F27825">
      <w:rPr>
        <w:rFonts w:ascii="Univers" w:hAnsi="Univers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FC75" w14:textId="4E091935" w:rsidR="00F27825" w:rsidRDefault="00AC5380">
    <w:pPr>
      <w:pStyle w:val="Fuzeile"/>
      <w:tabs>
        <w:tab w:val="left" w:pos="1701"/>
        <w:tab w:val="right" w:pos="9498"/>
      </w:tabs>
      <w:ind w:right="-427"/>
      <w:rPr>
        <w:rFonts w:ascii="Univers" w:hAnsi="Univers"/>
        <w:b/>
        <w:szCs w:val="24"/>
      </w:rPr>
    </w:pPr>
    <w:r>
      <w:rPr>
        <w:rFonts w:ascii="Univers" w:hAnsi="Univers"/>
        <w:b/>
        <w:szCs w:val="24"/>
      </w:rPr>
      <w:t>0</w:t>
    </w:r>
    <w:r w:rsidR="00B07E03">
      <w:rPr>
        <w:rFonts w:ascii="Univers" w:hAnsi="Univers"/>
        <w:b/>
        <w:szCs w:val="24"/>
      </w:rPr>
      <w:t>6</w:t>
    </w:r>
    <w:r>
      <w:rPr>
        <w:rFonts w:ascii="Univers" w:hAnsi="Univers"/>
        <w:b/>
        <w:szCs w:val="24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3BF3" w14:textId="77777777" w:rsidR="00EB00BD" w:rsidRDefault="00EB00BD">
      <w:r>
        <w:separator/>
      </w:r>
    </w:p>
  </w:footnote>
  <w:footnote w:type="continuationSeparator" w:id="0">
    <w:p w14:paraId="2E129AFE" w14:textId="77777777" w:rsidR="00EB00BD" w:rsidRDefault="00EB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68E0" w14:textId="77777777" w:rsidR="00FE74E2" w:rsidRDefault="00FE74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C1F64" w14:textId="6BF802A6" w:rsidR="00814BB5" w:rsidRDefault="00814BB5" w:rsidP="00814BB5">
    <w:pPr>
      <w:pStyle w:val="Kopfzeile"/>
      <w:tabs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B1A04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  <w:r>
      <w:rPr>
        <w:rFonts w:ascii="Arial" w:hAnsi="Arial" w:cs="Arial"/>
        <w:sz w:val="20"/>
      </w:rPr>
      <w:tab/>
    </w:r>
    <w:r w:rsidRPr="00814BB5">
      <w:rPr>
        <w:rFonts w:ascii="Arial" w:hAnsi="Arial" w:cs="Arial"/>
        <w:b/>
        <w:bCs/>
        <w:szCs w:val="24"/>
        <w:u w:val="single"/>
      </w:rPr>
      <w:t>Formblatt GA</w:t>
    </w:r>
  </w:p>
  <w:p w14:paraId="6A7D127F" w14:textId="77777777" w:rsidR="00F27825" w:rsidRPr="00814BB5" w:rsidRDefault="00F27825" w:rsidP="00814B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D9FB3" w14:textId="77777777" w:rsidR="00F27825" w:rsidRDefault="00F27825">
    <w:pPr>
      <w:pStyle w:val="Kopfzeile"/>
      <w:tabs>
        <w:tab w:val="right" w:pos="9498"/>
      </w:tabs>
      <w:ind w:right="-426"/>
      <w:rPr>
        <w:rFonts w:ascii="Arial" w:hAnsi="Arial" w:cs="Arial"/>
        <w:b/>
        <w:u w:val="single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  <w:u w:val="single"/>
      </w:rPr>
      <w:t>Formblatt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4"/>
    <w:rsid w:val="000B1A04"/>
    <w:rsid w:val="000B1DD0"/>
    <w:rsid w:val="000C0D58"/>
    <w:rsid w:val="001702C1"/>
    <w:rsid w:val="003B770A"/>
    <w:rsid w:val="00423D3F"/>
    <w:rsid w:val="00451EFE"/>
    <w:rsid w:val="00513CA5"/>
    <w:rsid w:val="005200D5"/>
    <w:rsid w:val="006138C9"/>
    <w:rsid w:val="00615627"/>
    <w:rsid w:val="0066107C"/>
    <w:rsid w:val="00761ABD"/>
    <w:rsid w:val="00764352"/>
    <w:rsid w:val="00814BB5"/>
    <w:rsid w:val="00897CEF"/>
    <w:rsid w:val="00951EF4"/>
    <w:rsid w:val="00AC5380"/>
    <w:rsid w:val="00B07E03"/>
    <w:rsid w:val="00B42954"/>
    <w:rsid w:val="00C001C8"/>
    <w:rsid w:val="00C1106D"/>
    <w:rsid w:val="00DB7E5C"/>
    <w:rsid w:val="00EB00BD"/>
    <w:rsid w:val="00EC525C"/>
    <w:rsid w:val="00F23CBB"/>
    <w:rsid w:val="00F27825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AA4944"/>
  <w15:chartTrackingRefBased/>
  <w15:docId w15:val="{15F05677-7740-48FC-9E96-85F1818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Sprechblasentext">
    <w:name w:val="Balloon Text"/>
    <w:basedOn w:val="Standard"/>
    <w:link w:val="SprechblasentextZchn"/>
    <w:rsid w:val="006156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15627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23CBB"/>
    <w:rPr>
      <w:rFonts w:ascii="Courier" w:hAnsi="Courier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23CBB"/>
    <w:rPr>
      <w:rFonts w:ascii="Courier" w:hAnsi="Courier"/>
      <w:sz w:val="24"/>
    </w:rPr>
  </w:style>
  <w:style w:type="table" w:styleId="Tabellenraster">
    <w:name w:val="Table Grid"/>
    <w:basedOn w:val="NormaleTabelle"/>
    <w:rsid w:val="0051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513C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rsid w:val="006610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07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6107C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661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6107C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GA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GA</dc:title>
  <dc:subject>Gentechnische Arbeit</dc:subject>
  <dc:creator>Regierungspräsidium Tübingen</dc:creator>
  <cp:keywords/>
  <dc:description>05/03</dc:description>
  <cp:lastModifiedBy>Grammer, Sigrid (RPT)</cp:lastModifiedBy>
  <cp:revision>2</cp:revision>
  <cp:lastPrinted>2003-05-16T07:28:00Z</cp:lastPrinted>
  <dcterms:created xsi:type="dcterms:W3CDTF">2025-07-02T13:30:00Z</dcterms:created>
  <dcterms:modified xsi:type="dcterms:W3CDTF">2025-07-02T13:30:00Z</dcterms:modified>
</cp:coreProperties>
</file>